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96" w:rsidRPr="00744A96" w:rsidRDefault="00744A96" w:rsidP="00744A96">
      <w:pPr>
        <w:bidi/>
        <w:spacing w:after="0" w:line="240" w:lineRule="auto"/>
        <w:jc w:val="both"/>
        <w:rPr>
          <w:rFonts w:ascii="Segoe UI" w:eastAsia="Calibri" w:hAnsi="Segoe UI" w:cs="B Zar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  <w:r w:rsidRPr="00744A96">
        <w:rPr>
          <w:rFonts w:ascii="Segoe UI" w:eastAsia="Calibri" w:hAnsi="Segoe UI" w:cs="B Zar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>نگاهی به مرکز آزفا در دانشگاه شهید باهنر کرمان</w:t>
      </w:r>
    </w:p>
    <w:p w:rsidR="00744A96" w:rsidRDefault="00744A96" w:rsidP="00744A96">
      <w:pPr>
        <w:bidi/>
        <w:spacing w:after="0" w:line="240" w:lineRule="auto"/>
        <w:jc w:val="both"/>
        <w:rPr>
          <w:rFonts w:ascii="Calibri" w:eastAsia="Calibri" w:hAnsi="Calibri" w:cs="B Lotus" w:hint="cs"/>
          <w:sz w:val="28"/>
          <w:szCs w:val="28"/>
          <w:rtl/>
          <w:lang w:bidi="fa-IR"/>
        </w:rPr>
      </w:pPr>
      <w:r w:rsidRPr="00744A96">
        <w:rPr>
          <w:rFonts w:ascii="Segoe UI" w:eastAsia="Calibri" w:hAnsi="Segoe UI" w:cs="B Lotus"/>
          <w:color w:val="000000"/>
          <w:sz w:val="28"/>
          <w:szCs w:val="28"/>
          <w:shd w:val="clear" w:color="auto" w:fill="FFFFFF"/>
          <w:rtl/>
          <w:lang w:bidi="fa-IR"/>
        </w:rPr>
        <w:t>دانشگاه شهید باهنر کرمان بر اساس اعلام پایگاه</w:t>
      </w:r>
      <w:r w:rsidRPr="00744A96">
        <w:rPr>
          <w:rFonts w:ascii="Segoe UI" w:eastAsia="Calibri" w:hAnsi="Segoe UI" w:cs="B Lotus"/>
          <w:color w:val="000000"/>
          <w:sz w:val="28"/>
          <w:szCs w:val="28"/>
          <w:shd w:val="clear" w:color="auto" w:fill="FFFFFF"/>
          <w:lang w:bidi="fa-IR"/>
        </w:rPr>
        <w:t> </w:t>
      </w:r>
      <w:hyperlink r:id="rId5" w:tooltip="شورای عالی انقلاب فرهنگی" w:history="1">
        <w:r w:rsidRPr="00744A96">
          <w:rPr>
            <w:rFonts w:ascii="Segoe UI" w:eastAsia="Calibri" w:hAnsi="Segoe UI" w:cs="B Lotus"/>
            <w:color w:val="000000"/>
            <w:sz w:val="28"/>
            <w:szCs w:val="28"/>
            <w:shd w:val="clear" w:color="auto" w:fill="FFFFFF"/>
            <w:rtl/>
            <w:lang w:bidi="fa-IR"/>
          </w:rPr>
          <w:t>شورای عالی انقلاب فرهنگی</w:t>
        </w:r>
      </w:hyperlink>
      <w:r w:rsidRPr="00744A96">
        <w:rPr>
          <w:rFonts w:ascii="Segoe UI" w:eastAsia="Calibri" w:hAnsi="Segoe UI" w:cs="B Lotus"/>
          <w:color w:val="000000"/>
          <w:sz w:val="28"/>
          <w:szCs w:val="28"/>
          <w:shd w:val="clear" w:color="auto" w:fill="FFFFFF"/>
          <w:lang w:bidi="fa-IR"/>
        </w:rPr>
        <w:t> </w:t>
      </w:r>
      <w:r w:rsidRPr="00744A96">
        <w:rPr>
          <w:rFonts w:ascii="Segoe UI" w:eastAsia="Calibri" w:hAnsi="Segoe UI" w:cs="B Lotus"/>
          <w:color w:val="000000"/>
          <w:sz w:val="28"/>
          <w:szCs w:val="28"/>
          <w:shd w:val="clear" w:color="auto" w:fill="FFFFFF"/>
          <w:rtl/>
          <w:lang w:bidi="fa-IR"/>
        </w:rPr>
        <w:t xml:space="preserve">در رتبه‌بندی وزارت علوم در سال </w:t>
      </w:r>
      <w:r w:rsidRPr="00744A96">
        <w:rPr>
          <w:rFonts w:ascii="Segoe UI" w:eastAsia="Calibri" w:hAnsi="Segoe UI" w:cs="B Lotus" w:hint="cs"/>
          <w:color w:val="000000"/>
          <w:sz w:val="28"/>
          <w:szCs w:val="28"/>
          <w:shd w:val="clear" w:color="auto" w:fill="FFFFFF"/>
          <w:rtl/>
          <w:lang w:bidi="fa-IR"/>
        </w:rPr>
        <w:t>1399</w:t>
      </w:r>
      <w:r w:rsidRPr="00744A96">
        <w:rPr>
          <w:rFonts w:ascii="Segoe UI" w:eastAsia="Calibri" w:hAnsi="Segoe UI" w:cs="B Lotus"/>
          <w:color w:val="000000"/>
          <w:sz w:val="28"/>
          <w:szCs w:val="28"/>
          <w:shd w:val="clear" w:color="auto" w:fill="FFFFFF"/>
          <w:rtl/>
          <w:lang w:bidi="fa-IR"/>
        </w:rPr>
        <w:t xml:space="preserve"> در بین ۱۰ دانشگاه برتر جامع ایران قرارگرفته</w:t>
      </w:r>
      <w:r w:rsidRPr="00744A96">
        <w:rPr>
          <w:rFonts w:ascii="Segoe UI" w:eastAsia="Calibri" w:hAnsi="Segoe UI" w:cs="B Lotus" w:hint="cs"/>
          <w:color w:val="000000"/>
          <w:sz w:val="28"/>
          <w:szCs w:val="28"/>
          <w:shd w:val="clear" w:color="auto" w:fill="FFFFFF"/>
          <w:rtl/>
          <w:lang w:bidi="fa-IR"/>
        </w:rPr>
        <w:t>‌</w:t>
      </w:r>
      <w:r w:rsidRPr="00744A96">
        <w:rPr>
          <w:rFonts w:ascii="Segoe UI" w:eastAsia="Calibri" w:hAnsi="Segoe UI" w:cs="B Lotus"/>
          <w:color w:val="000000"/>
          <w:sz w:val="28"/>
          <w:szCs w:val="28"/>
          <w:shd w:val="clear" w:color="auto" w:fill="FFFFFF"/>
          <w:rtl/>
          <w:lang w:bidi="fa-IR"/>
        </w:rPr>
        <w:t>است</w:t>
      </w:r>
      <w:r w:rsidRPr="00744A96">
        <w:rPr>
          <w:rFonts w:ascii="Segoe UI" w:eastAsia="Calibri" w:hAnsi="Segoe UI" w:cs="B Lotus"/>
          <w:color w:val="000000"/>
          <w:sz w:val="28"/>
          <w:szCs w:val="28"/>
          <w:shd w:val="clear" w:color="auto" w:fill="FFFFFF"/>
          <w:lang w:bidi="fa-IR"/>
        </w:rPr>
        <w:t>.</w:t>
      </w:r>
      <w:r w:rsidRPr="00744A96">
        <w:rPr>
          <w:rFonts w:ascii="Calibri" w:eastAsia="Calibri" w:hAnsi="Calibri" w:cs="B Lotus" w:hint="cs"/>
          <w:color w:val="000000"/>
          <w:sz w:val="28"/>
          <w:szCs w:val="28"/>
          <w:rtl/>
          <w:lang w:bidi="fa-IR"/>
        </w:rPr>
        <w:t xml:space="preserve"> در سال 1403 در میان دانشگاه‌های کشور رتبه 12 را به خود اختصاص‌داد. </w:t>
      </w:r>
      <w:r w:rsidRPr="00744A96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به دلیل جایگاه دانشگاه که بزرگترین دانشگاه جنوب شرق کشور به‌شمارمی‌رود و همچنین قدمت و سابقه گروه زبان و ادبیات فارسی، در سال 1400 مقدمات تأسیس آزفا (آموزش زبان فارسی به غیر فارسی زبانان) فراهم‌شد و سرانجام مجوز وزارت علوم تحقیقات و فناوری در </w:t>
      </w: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سال1402</w:t>
      </w:r>
      <w:r w:rsidRPr="00744A96">
        <w:rPr>
          <w:rFonts w:ascii="Calibri" w:eastAsia="Calibri" w:hAnsi="Calibri" w:cs="B Lotus" w:hint="cs"/>
          <w:sz w:val="28"/>
          <w:szCs w:val="28"/>
          <w:rtl/>
          <w:lang w:bidi="fa-IR"/>
        </w:rPr>
        <w:t>صادر گردید. آزفای دانشگاه شهید باهنر فعالیت خود را در جهت جذب و آموزش متقاضیان فراگیری زبان فارسی آغاز نموده‌است.</w:t>
      </w:r>
    </w:p>
    <w:p w:rsidR="00744A96" w:rsidRPr="00744A96" w:rsidRDefault="00744A96" w:rsidP="00744A96">
      <w:pPr>
        <w:bidi/>
        <w:spacing w:after="0" w:line="240" w:lineRule="auto"/>
        <w:jc w:val="both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744A96">
        <w:rPr>
          <w:rFonts w:ascii="Calibri" w:eastAsia="Calibri" w:hAnsi="Calibri" w:cs="B Lotus" w:hint="cs"/>
          <w:sz w:val="28"/>
          <w:szCs w:val="28"/>
          <w:rtl/>
          <w:lang w:bidi="fa-IR"/>
        </w:rPr>
        <w:t>آموزش‌زبان فارسی به دانشجویان و داوطلبان غیر فارسی زبان که خواستار آموزش در رشته‌های گوناگون آموزشی و پژوهشی هستند، ضرورتی انکارناپذیر است. دانستن زبان فارسی شرط اساسی و در واقع اولین شرط برای تحصیل در دانشگاه‌های کشور است. بدون داشتن توانایی‌های زبانی 4 گانۀ شنیدن، خواندن، سخن گفتن و درک مطلب در حدّ مطلوب، عملاً امکان استفاده از کلاس‌های درسی تخصصی برای دانشجویان غیر فارسی زبان وجودنخواهدداشت.</w:t>
      </w:r>
    </w:p>
    <w:p w:rsidR="00173C98" w:rsidRDefault="00173C98" w:rsidP="00744A96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</w:pPr>
      <w:r w:rsidRPr="006A6448">
        <w:rPr>
          <w:rFonts w:ascii="Arial" w:hAnsi="Arial" w:cs="B Zar"/>
          <w:color w:val="333333"/>
          <w:sz w:val="28"/>
          <w:szCs w:val="28"/>
          <w:shd w:val="clear" w:color="auto" w:fill="FFFFFF"/>
          <w:rtl/>
        </w:rPr>
        <w:t>زبان فارسی</w:t>
      </w:r>
      <w:r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 xml:space="preserve"> افزون بر اینکه زبان دوم جهان اسلام به شمارمی‌آید،</w:t>
      </w:r>
      <w:r w:rsidRPr="006A6448">
        <w:rPr>
          <w:rFonts w:ascii="Arial" w:hAnsi="Arial" w:cs="B Zar"/>
          <w:color w:val="333333"/>
          <w:sz w:val="28"/>
          <w:szCs w:val="28"/>
          <w:shd w:val="clear" w:color="auto" w:fill="FFFFFF"/>
          <w:rtl/>
        </w:rPr>
        <w:t xml:space="preserve"> به عنوان یکی از عوامل همبستگی ملّی، ابزار ارتباط زبانی و پشتوانۀ تاریخی</w:t>
      </w:r>
      <w:r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 xml:space="preserve">، </w:t>
      </w:r>
      <w:r w:rsidRPr="006A6448">
        <w:rPr>
          <w:rFonts w:ascii="Arial" w:hAnsi="Arial" w:cs="B Zar"/>
          <w:color w:val="333333"/>
          <w:sz w:val="28"/>
          <w:szCs w:val="28"/>
          <w:shd w:val="clear" w:color="auto" w:fill="FFFFFF"/>
          <w:rtl/>
        </w:rPr>
        <w:t>فرهنگی ایرانیان درحوزه‏</w:t>
      </w:r>
      <w:r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‌</w:t>
      </w:r>
      <w:r w:rsidRPr="006A6448">
        <w:rPr>
          <w:rFonts w:ascii="Arial" w:hAnsi="Arial" w:cs="B Zar"/>
          <w:color w:val="333333"/>
          <w:sz w:val="28"/>
          <w:szCs w:val="28"/>
          <w:shd w:val="clear" w:color="auto" w:fill="FFFFFF"/>
          <w:rtl/>
        </w:rPr>
        <w:t xml:space="preserve">های آموزشی، اجتماعی، فرهنگی و امنیت ملّی </w:t>
      </w:r>
      <w:r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حائز اهمیّت</w:t>
      </w:r>
      <w:r w:rsidRPr="006A6448">
        <w:rPr>
          <w:rFonts w:ascii="Arial" w:hAnsi="Arial" w:cs="B Zar"/>
          <w:color w:val="333333"/>
          <w:sz w:val="28"/>
          <w:szCs w:val="28"/>
          <w:shd w:val="clear" w:color="auto" w:fill="FFFFFF"/>
          <w:rtl/>
        </w:rPr>
        <w:t xml:space="preserve"> است</w:t>
      </w:r>
      <w:r w:rsidRPr="006A6448">
        <w:rPr>
          <w:rFonts w:ascii="Arial" w:hAnsi="Arial" w:cs="B Zar"/>
          <w:color w:val="333333"/>
          <w:sz w:val="28"/>
          <w:szCs w:val="28"/>
          <w:shd w:val="clear" w:color="auto" w:fill="FFFFFF"/>
        </w:rPr>
        <w:t>.</w:t>
      </w:r>
      <w:r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 xml:space="preserve"> از سوی دیگر متون ارزشمند ادبی فاخر که توجّه جهانیان را به خود جلب</w:t>
      </w:r>
      <w:r w:rsidR="004E1216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‌کرده‌</w:t>
      </w:r>
      <w:r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است</w:t>
      </w:r>
      <w:r w:rsidR="004E1216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، اقتضا</w:t>
      </w:r>
      <w:r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 xml:space="preserve">می‌کند تا زمینۀ آموزش زبان فارسی را  به صورت دانشگاهی برای زبان </w:t>
      </w:r>
      <w:r w:rsidR="006A6448"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آ</w:t>
      </w:r>
      <w:r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موزان غیر فارسی زبان فراهم</w:t>
      </w:r>
      <w:r w:rsidR="004E1216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‌</w:t>
      </w:r>
      <w:r w:rsidR="006A6448"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نماییم تا ارتباطات بین‌المللی و ه</w:t>
      </w:r>
      <w:r w:rsidR="004E1216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م افزایی‌های علمی و فرهنگی گسترش‌</w:t>
      </w:r>
      <w:r w:rsidR="006A6448" w:rsidRPr="006A6448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 xml:space="preserve">یابد. </w:t>
      </w:r>
    </w:p>
    <w:p w:rsidR="00E7750C" w:rsidRPr="006A6448" w:rsidRDefault="00E7750C" w:rsidP="004E1216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/>
          <w:color w:val="333333"/>
          <w:sz w:val="28"/>
          <w:szCs w:val="28"/>
          <w:rtl/>
        </w:rPr>
      </w:pP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برنامه آموزش زبان فارسی در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دانشگاه شهید باهنر کرمان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در شش سطح بر اساس چارچ</w:t>
      </w:r>
      <w:r w:rsidR="004E1216">
        <w:rPr>
          <w:rFonts w:ascii="IranSans" w:hAnsi="IranSans" w:cs="B Zar"/>
          <w:color w:val="333333"/>
          <w:sz w:val="28"/>
          <w:szCs w:val="28"/>
          <w:rtl/>
        </w:rPr>
        <w:t>وب مشترک اروپایی مرجع برای زبان</w:t>
      </w:r>
      <w:r w:rsidR="004E1216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ها: یادگیری، آموزش و ارزیابی (</w:t>
      </w:r>
      <w:r w:rsidRPr="006A6448">
        <w:rPr>
          <w:rFonts w:ascii="IranSans" w:hAnsi="IranSans" w:cs="B Zar"/>
          <w:color w:val="333333"/>
          <w:sz w:val="28"/>
          <w:szCs w:val="28"/>
        </w:rPr>
        <w:t>CEFR</w:t>
      </w:r>
      <w:r w:rsidR="004E1216">
        <w:rPr>
          <w:rFonts w:ascii="IranSans" w:hAnsi="IranSans" w:cs="B Zar"/>
          <w:color w:val="333333"/>
          <w:sz w:val="28"/>
          <w:szCs w:val="28"/>
          <w:rtl/>
        </w:rPr>
        <w:t>) ارائه</w:t>
      </w:r>
      <w:r w:rsidR="004E1216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6D49EF">
        <w:rPr>
          <w:rFonts w:ascii="IranSans" w:hAnsi="IranSans" w:cs="B Zar"/>
          <w:color w:val="333333"/>
          <w:sz w:val="28"/>
          <w:szCs w:val="28"/>
          <w:rtl/>
        </w:rPr>
        <w:t>می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شود. رویکرد بکارگیری این برنامه به عنوان</w:t>
      </w:r>
      <w:r w:rsidR="006D49EF">
        <w:rPr>
          <w:rFonts w:ascii="IranSans" w:hAnsi="IranSans" w:cs="B Zar"/>
          <w:color w:val="333333"/>
          <w:sz w:val="28"/>
          <w:szCs w:val="28"/>
          <w:rtl/>
        </w:rPr>
        <w:t xml:space="preserve"> یک سیستم بین المللی شناخته شده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>است که می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ت</w:t>
      </w:r>
      <w:r w:rsidR="006D49EF">
        <w:rPr>
          <w:rFonts w:ascii="IranSans" w:hAnsi="IranSans" w:cs="B Zar"/>
          <w:color w:val="333333"/>
          <w:sz w:val="28"/>
          <w:szCs w:val="28"/>
          <w:rtl/>
        </w:rPr>
        <w:t>واند به درک بهتر و همکاری نزدیک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تر بین مراکز مختلف</w:t>
      </w:r>
      <w:r w:rsidR="004E1216">
        <w:rPr>
          <w:rFonts w:ascii="IranSans" w:hAnsi="IranSans" w:cs="B Zar"/>
          <w:color w:val="333333"/>
          <w:sz w:val="28"/>
          <w:szCs w:val="28"/>
          <w:rtl/>
        </w:rPr>
        <w:t xml:space="preserve"> مطالعه زبان در سراسر جهان منجر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شود.</w:t>
      </w:r>
    </w:p>
    <w:p w:rsidR="006D49EF" w:rsidRDefault="00E7750C" w:rsidP="004E1216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 w:hint="cs"/>
          <w:color w:val="333333"/>
          <w:sz w:val="28"/>
          <w:szCs w:val="28"/>
          <w:rtl/>
        </w:rPr>
      </w:pPr>
      <w:r w:rsidRPr="006A6448">
        <w:rPr>
          <w:rFonts w:ascii="IranSans" w:hAnsi="IranSans" w:cs="B Zar"/>
          <w:color w:val="333333"/>
          <w:sz w:val="28"/>
          <w:szCs w:val="28"/>
          <w:rtl/>
        </w:rPr>
        <w:t>هدف از کل برنامه آموزش زبان فارسی، مهارت زبان آموزان در زبان فارسی است. همه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 xml:space="preserve"> دوره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ها از یک رویکرد ا</w:t>
      </w:r>
      <w:r w:rsidR="001C2151">
        <w:rPr>
          <w:rFonts w:ascii="IranSans" w:hAnsi="IranSans" w:cs="B Zar"/>
          <w:color w:val="333333"/>
          <w:sz w:val="28"/>
          <w:szCs w:val="28"/>
          <w:rtl/>
        </w:rPr>
        <w:t>رتباطی برای آموزش زبان پیروی</w:t>
      </w:r>
      <w:r w:rsidR="001C2151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6D49EF">
        <w:rPr>
          <w:rFonts w:ascii="IranSans" w:hAnsi="IranSans" w:cs="B Zar"/>
          <w:color w:val="333333"/>
          <w:sz w:val="28"/>
          <w:szCs w:val="28"/>
          <w:rtl/>
        </w:rPr>
        <w:t>می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4E1216">
        <w:rPr>
          <w:rFonts w:ascii="IranSans" w:hAnsi="IranSans" w:cs="B Zar"/>
          <w:color w:val="333333"/>
          <w:sz w:val="28"/>
          <w:szCs w:val="28"/>
          <w:rtl/>
        </w:rPr>
        <w:t>کنند و بر بخشی از زبان تمرکز</w:t>
      </w:r>
      <w:r w:rsidR="006D49EF">
        <w:rPr>
          <w:rFonts w:ascii="IranSans" w:hAnsi="IranSans" w:cs="B Zar"/>
          <w:color w:val="333333"/>
          <w:sz w:val="28"/>
          <w:szCs w:val="28"/>
          <w:rtl/>
        </w:rPr>
        <w:t>می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کنند که برای برقراری ارتباط در موقعیت های مختلف نیاز 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>است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. سطوح تعریف شده بر اساس</w:t>
      </w:r>
      <w:r w:rsidRPr="006A6448">
        <w:rPr>
          <w:rFonts w:hint="cs"/>
          <w:color w:val="333333"/>
          <w:sz w:val="28"/>
          <w:szCs w:val="28"/>
          <w:rtl/>
        </w:rPr>
        <w:t> </w:t>
      </w:r>
      <w:r w:rsidRPr="006A6448">
        <w:rPr>
          <w:rFonts w:ascii="IranSans" w:hAnsi="IranSans" w:cs="B Zar"/>
          <w:color w:val="333333"/>
          <w:sz w:val="28"/>
          <w:szCs w:val="28"/>
        </w:rPr>
        <w:t>CEFR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، ارائه توصیفی است </w:t>
      </w:r>
      <w:r w:rsidRPr="006A6448">
        <w:rPr>
          <w:rFonts w:hint="cs"/>
          <w:color w:val="333333"/>
          <w:sz w:val="28"/>
          <w:szCs w:val="28"/>
          <w:rtl/>
        </w:rPr>
        <w:t> 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واضح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و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جامع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از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آنچه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که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زبان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آموزان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برای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استفاده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مؤثر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از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زبان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Pr="006A6448">
        <w:rPr>
          <w:rFonts w:ascii="IranSans" w:hAnsi="IranSans" w:cs="B Zar" w:hint="cs"/>
          <w:color w:val="333333"/>
          <w:sz w:val="28"/>
          <w:szCs w:val="28"/>
          <w:rtl/>
        </w:rPr>
        <w:t>ف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ارسی باید ب</w:t>
      </w:r>
      <w:r w:rsidR="004E1216">
        <w:rPr>
          <w:rFonts w:ascii="IranSans" w:hAnsi="IranSans" w:cs="B Zar"/>
          <w:color w:val="333333"/>
          <w:sz w:val="28"/>
          <w:szCs w:val="28"/>
          <w:rtl/>
        </w:rPr>
        <w:t>یاموزند. همچنین، معیارهای ارائه</w:t>
      </w:r>
      <w:r w:rsidR="004E1216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 xml:space="preserve">شده برای هر سطح از مهارت، 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lastRenderedPageBreak/>
        <w:t>سنجش پی</w:t>
      </w:r>
      <w:r w:rsidR="006D49EF">
        <w:rPr>
          <w:rFonts w:ascii="IranSans" w:hAnsi="IranSans" w:cs="B Zar"/>
          <w:color w:val="333333"/>
          <w:sz w:val="28"/>
          <w:szCs w:val="28"/>
          <w:rtl/>
        </w:rPr>
        <w:t>شرفت در هر سطح از مهارت را آسان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4E1216">
        <w:rPr>
          <w:rFonts w:ascii="IranSans" w:hAnsi="IranSans" w:cs="B Zar"/>
          <w:color w:val="333333"/>
          <w:sz w:val="28"/>
          <w:szCs w:val="28"/>
          <w:rtl/>
        </w:rPr>
        <w:t>ت</w:t>
      </w:r>
      <w:r w:rsidR="004E1216">
        <w:rPr>
          <w:rFonts w:ascii="IranSans" w:hAnsi="IranSans" w:cs="B Zar" w:hint="cs"/>
          <w:color w:val="333333"/>
          <w:sz w:val="28"/>
          <w:szCs w:val="28"/>
          <w:rtl/>
        </w:rPr>
        <w:t>ر</w:t>
      </w:r>
      <w:r w:rsidR="006D49EF">
        <w:rPr>
          <w:rFonts w:ascii="IranSans" w:hAnsi="IranSans" w:cs="B Zar"/>
          <w:color w:val="333333"/>
          <w:sz w:val="28"/>
          <w:szCs w:val="28"/>
          <w:rtl/>
        </w:rPr>
        <w:t xml:space="preserve"> می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کند که برا</w:t>
      </w:r>
      <w:r w:rsidR="006D49EF">
        <w:rPr>
          <w:rFonts w:ascii="IranSans" w:hAnsi="IranSans" w:cs="B Zar"/>
          <w:color w:val="333333"/>
          <w:sz w:val="28"/>
          <w:szCs w:val="28"/>
          <w:rtl/>
        </w:rPr>
        <w:t>ی فراگیران، معلمان و سایر علاقه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6D49EF">
        <w:rPr>
          <w:rFonts w:ascii="IranSans" w:hAnsi="IranSans" w:cs="B Zar"/>
          <w:color w:val="333333"/>
          <w:sz w:val="28"/>
          <w:szCs w:val="28"/>
          <w:rtl/>
        </w:rPr>
        <w:t>مندان نیز قابل درک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تر باشد.</w:t>
      </w:r>
      <w:r w:rsidR="006D49EF">
        <w:rPr>
          <w:rFonts w:ascii="IranSans" w:hAnsi="IranSans" w:cs="B Zar" w:hint="cs"/>
          <w:color w:val="333333"/>
          <w:sz w:val="28"/>
          <w:szCs w:val="28"/>
          <w:rtl/>
        </w:rPr>
        <w:t xml:space="preserve"> </w:t>
      </w:r>
    </w:p>
    <w:p w:rsidR="00E7750C" w:rsidRPr="001C2151" w:rsidRDefault="006D49EF" w:rsidP="006D49EF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 w:hint="cs"/>
          <w:b/>
          <w:bCs/>
          <w:color w:val="333333"/>
          <w:sz w:val="28"/>
          <w:szCs w:val="28"/>
          <w:rtl/>
        </w:rPr>
      </w:pPr>
      <w:r w:rsidRPr="001C2151">
        <w:rPr>
          <w:rFonts w:ascii="IranSans" w:hAnsi="IranSans" w:cs="B Zar" w:hint="cs"/>
          <w:b/>
          <w:bCs/>
          <w:color w:val="333333"/>
          <w:sz w:val="28"/>
          <w:szCs w:val="28"/>
          <w:rtl/>
        </w:rPr>
        <w:t>اهداف آموزش زبان فارسی به غیر فارسی زبانان:</w:t>
      </w:r>
    </w:p>
    <w:p w:rsidR="006D49EF" w:rsidRDefault="006D49EF" w:rsidP="00744A96">
      <w:pPr>
        <w:pStyle w:val="NormalWeb"/>
        <w:shd w:val="clear" w:color="auto" w:fill="FFFFFF"/>
        <w:bidi/>
        <w:spacing w:before="0" w:beforeAutospacing="0" w:after="150" w:afterAutospacing="0" w:line="420" w:lineRule="atLeast"/>
        <w:rPr>
          <w:rFonts w:ascii="IranSans" w:hAnsi="IranSans" w:cs="B Zar" w:hint="cs"/>
          <w:color w:val="333333"/>
          <w:sz w:val="28"/>
          <w:szCs w:val="28"/>
          <w:rtl/>
        </w:rPr>
      </w:pPr>
      <w:r>
        <w:rPr>
          <w:rFonts w:ascii="IranSans" w:hAnsi="IranSans" w:cs="B Zar" w:hint="cs"/>
          <w:color w:val="333333"/>
          <w:sz w:val="28"/>
          <w:szCs w:val="28"/>
          <w:rtl/>
        </w:rPr>
        <w:t>1-</w:t>
      </w:r>
      <w:r w:rsidR="004E1216">
        <w:rPr>
          <w:rFonts w:ascii="IranSans" w:hAnsi="IranSans" w:cs="B Zar" w:hint="cs"/>
          <w:color w:val="333333"/>
          <w:sz w:val="28"/>
          <w:szCs w:val="28"/>
          <w:rtl/>
        </w:rPr>
        <w:t>تقویت چهار مهارت گفتاری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(</w:t>
      </w:r>
      <w:r w:rsidR="003A4657">
        <w:rPr>
          <w:rFonts w:ascii="IranSans" w:hAnsi="IranSans" w:cs="B Zar"/>
          <w:color w:val="333333"/>
          <w:sz w:val="28"/>
          <w:szCs w:val="28"/>
        </w:rPr>
        <w:t>Speaking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)</w:t>
      </w:r>
      <w:r w:rsidR="004E1216">
        <w:rPr>
          <w:rFonts w:ascii="IranSans" w:hAnsi="IranSans" w:cs="B Zar" w:hint="cs"/>
          <w:color w:val="333333"/>
          <w:sz w:val="28"/>
          <w:szCs w:val="28"/>
          <w:rtl/>
        </w:rPr>
        <w:t>، نوشتاری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(</w:t>
      </w:r>
      <w:r w:rsidR="003A4657">
        <w:rPr>
          <w:rFonts w:ascii="IranSans" w:hAnsi="IranSans" w:cs="B Zar"/>
          <w:color w:val="333333"/>
          <w:sz w:val="28"/>
          <w:szCs w:val="28"/>
        </w:rPr>
        <w:t>Written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)</w:t>
      </w:r>
      <w:r w:rsidR="004E1216">
        <w:rPr>
          <w:rFonts w:ascii="IranSans" w:hAnsi="IranSans" w:cs="B Zar" w:hint="cs"/>
          <w:color w:val="333333"/>
          <w:sz w:val="28"/>
          <w:szCs w:val="28"/>
          <w:rtl/>
        </w:rPr>
        <w:t>، شنیداری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(</w:t>
      </w:r>
      <w:r w:rsidR="003A4657">
        <w:rPr>
          <w:rFonts w:ascii="IranSans" w:hAnsi="IranSans" w:cs="B Zar"/>
          <w:color w:val="333333"/>
          <w:sz w:val="28"/>
          <w:szCs w:val="28"/>
        </w:rPr>
        <w:t>Listening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)</w:t>
      </w:r>
      <w:r w:rsidR="004E1216">
        <w:rPr>
          <w:rFonts w:ascii="IranSans" w:hAnsi="IranSans" w:cs="B Zar" w:hint="cs"/>
          <w:color w:val="333333"/>
          <w:sz w:val="28"/>
          <w:szCs w:val="28"/>
          <w:rtl/>
        </w:rPr>
        <w:t xml:space="preserve"> و</w:t>
      </w:r>
      <w:r w:rsidR="00744A96" w:rsidRPr="00744A96">
        <w:rPr>
          <w:rFonts w:hint="cs"/>
          <w:rtl/>
        </w:rPr>
        <w:t xml:space="preserve"> </w:t>
      </w:r>
      <w:r w:rsidR="00744A96" w:rsidRPr="00744A96">
        <w:rPr>
          <w:rFonts w:ascii="IranSans" w:hAnsi="IranSans" w:cs="B Zar" w:hint="cs"/>
          <w:color w:val="333333"/>
          <w:sz w:val="28"/>
          <w:szCs w:val="28"/>
          <w:rtl/>
        </w:rPr>
        <w:t>خوانداری</w:t>
      </w:r>
      <w:r w:rsidR="00744A96" w:rsidRPr="00744A96">
        <w:rPr>
          <w:rFonts w:ascii="IranSans" w:hAnsi="IranSans" w:cs="B Zar"/>
          <w:color w:val="333333"/>
          <w:sz w:val="28"/>
          <w:szCs w:val="28"/>
          <w:rtl/>
        </w:rPr>
        <w:t>(</w:t>
      </w:r>
      <w:r w:rsidR="00744A96" w:rsidRPr="00744A96">
        <w:rPr>
          <w:rFonts w:ascii="IranSans" w:hAnsi="IranSans" w:cs="B Zar"/>
          <w:color w:val="333333"/>
          <w:sz w:val="28"/>
          <w:szCs w:val="28"/>
        </w:rPr>
        <w:t>Reading</w:t>
      </w:r>
      <w:r w:rsidR="00744A96" w:rsidRPr="00744A96">
        <w:rPr>
          <w:rFonts w:ascii="IranSans" w:hAnsi="IranSans" w:cs="B Zar"/>
          <w:color w:val="333333"/>
          <w:sz w:val="28"/>
          <w:szCs w:val="28"/>
          <w:rtl/>
        </w:rPr>
        <w:t xml:space="preserve">) </w:t>
      </w:r>
      <w:r w:rsidR="00744A96" w:rsidRPr="00744A96">
        <w:rPr>
          <w:rFonts w:ascii="IranSans" w:hAnsi="IranSans" w:cs="B Zar" w:hint="cs"/>
          <w:color w:val="333333"/>
          <w:sz w:val="28"/>
          <w:szCs w:val="28"/>
          <w:rtl/>
        </w:rPr>
        <w:t>در</w:t>
      </w:r>
      <w:r w:rsidR="00744A96" w:rsidRPr="00744A96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="00744A96" w:rsidRPr="00744A96">
        <w:rPr>
          <w:rFonts w:ascii="IranSans" w:hAnsi="IranSans" w:cs="B Zar" w:hint="cs"/>
          <w:color w:val="333333"/>
          <w:sz w:val="28"/>
          <w:szCs w:val="28"/>
          <w:rtl/>
        </w:rPr>
        <w:t>زبان</w:t>
      </w:r>
      <w:r w:rsidR="00744A96" w:rsidRPr="00744A96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="00744A96" w:rsidRPr="00744A96">
        <w:rPr>
          <w:rFonts w:ascii="IranSans" w:hAnsi="IranSans" w:cs="B Zar" w:hint="cs"/>
          <w:color w:val="333333"/>
          <w:sz w:val="28"/>
          <w:szCs w:val="28"/>
          <w:rtl/>
        </w:rPr>
        <w:t>آموزان</w:t>
      </w:r>
      <w:r w:rsidR="00744A96">
        <w:rPr>
          <w:rFonts w:ascii="IranSans" w:hAnsi="IranSans" w:cs="B Zar" w:hint="cs"/>
          <w:color w:val="333333"/>
          <w:sz w:val="28"/>
          <w:szCs w:val="28"/>
          <w:rtl/>
        </w:rPr>
        <w:t>.</w:t>
      </w:r>
      <w:r w:rsidR="004E1216">
        <w:rPr>
          <w:rFonts w:ascii="IranSans" w:hAnsi="IranSans" w:cs="B Zar" w:hint="cs"/>
          <w:color w:val="333333"/>
          <w:sz w:val="28"/>
          <w:szCs w:val="28"/>
          <w:rtl/>
        </w:rPr>
        <w:t xml:space="preserve"> </w:t>
      </w:r>
      <w:r w:rsidR="00744A96">
        <w:rPr>
          <w:rFonts w:ascii="IranSans" w:hAnsi="IranSans" w:cs="B Zar" w:hint="cs"/>
          <w:color w:val="333333"/>
          <w:sz w:val="28"/>
          <w:szCs w:val="28"/>
          <w:rtl/>
        </w:rPr>
        <w:t xml:space="preserve"> </w:t>
      </w:r>
    </w:p>
    <w:p w:rsidR="001C2151" w:rsidRDefault="001C2151" w:rsidP="003A4657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 w:hint="cs"/>
          <w:color w:val="333333"/>
          <w:sz w:val="28"/>
          <w:szCs w:val="28"/>
          <w:rtl/>
        </w:rPr>
      </w:pPr>
      <w:r>
        <w:rPr>
          <w:rFonts w:ascii="IranSans" w:hAnsi="IranSans" w:cs="B Zar" w:hint="cs"/>
          <w:color w:val="333333"/>
          <w:sz w:val="28"/>
          <w:szCs w:val="28"/>
          <w:rtl/>
        </w:rPr>
        <w:t>2-آشنایی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 xml:space="preserve"> زبان آموزان</w:t>
      </w:r>
      <w:r>
        <w:rPr>
          <w:rFonts w:ascii="IranSans" w:hAnsi="IranSans" w:cs="B Zar" w:hint="cs"/>
          <w:color w:val="333333"/>
          <w:sz w:val="28"/>
          <w:szCs w:val="28"/>
          <w:rtl/>
        </w:rPr>
        <w:t xml:space="preserve"> با  زبان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 xml:space="preserve"> فارسی</w:t>
      </w:r>
      <w:r>
        <w:rPr>
          <w:rFonts w:ascii="IranSans" w:hAnsi="IranSans" w:cs="B Zar" w:hint="cs"/>
          <w:color w:val="333333"/>
          <w:sz w:val="28"/>
          <w:szCs w:val="28"/>
          <w:rtl/>
        </w:rPr>
        <w:t>، فرهنگ و هویّت ایرانی و اسلامی</w:t>
      </w:r>
      <w:r w:rsidR="00744A96">
        <w:rPr>
          <w:rFonts w:ascii="IranSans" w:hAnsi="IranSans" w:cs="B Zar" w:hint="cs"/>
          <w:color w:val="333333"/>
          <w:sz w:val="28"/>
          <w:szCs w:val="28"/>
          <w:rtl/>
        </w:rPr>
        <w:t>.</w:t>
      </w:r>
    </w:p>
    <w:p w:rsidR="00F343EC" w:rsidRPr="006954A7" w:rsidRDefault="006954A7" w:rsidP="003A4657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 w:hint="cs"/>
          <w:color w:val="333333"/>
          <w:sz w:val="28"/>
          <w:szCs w:val="28"/>
          <w:rtl/>
        </w:rPr>
      </w:pPr>
      <w:r w:rsidRPr="006954A7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3-</w:t>
      </w:r>
      <w:r w:rsidR="00F343EC" w:rsidRPr="006954A7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 xml:space="preserve">توجّه مدرّسان  به </w:t>
      </w:r>
      <w:r w:rsidR="00F343EC" w:rsidRPr="006954A7">
        <w:rPr>
          <w:rFonts w:ascii="Arial" w:hAnsi="Arial" w:cs="B Zar"/>
          <w:color w:val="333333"/>
          <w:sz w:val="28"/>
          <w:szCs w:val="28"/>
          <w:shd w:val="clear" w:color="auto" w:fill="FFFFFF"/>
          <w:rtl/>
        </w:rPr>
        <w:t>م</w:t>
      </w:r>
      <w:r>
        <w:rPr>
          <w:rFonts w:ascii="Arial" w:hAnsi="Arial" w:cs="B Zar"/>
          <w:color w:val="333333"/>
          <w:sz w:val="28"/>
          <w:szCs w:val="28"/>
          <w:shd w:val="clear" w:color="auto" w:fill="FFFFFF"/>
          <w:rtl/>
        </w:rPr>
        <w:t>سائل جامع</w:t>
      </w:r>
      <w:r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ه‌‌</w:t>
      </w:r>
      <w:r w:rsidR="00F343EC" w:rsidRPr="006954A7">
        <w:rPr>
          <w:rFonts w:ascii="Arial" w:hAnsi="Arial" w:cs="B Zar"/>
          <w:color w:val="333333"/>
          <w:sz w:val="28"/>
          <w:szCs w:val="28"/>
          <w:shd w:val="clear" w:color="auto" w:fill="FFFFFF"/>
          <w:rtl/>
        </w:rPr>
        <w:t>شناختی</w:t>
      </w:r>
      <w:r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، روان‌</w:t>
      </w:r>
      <w:r w:rsidR="00F343EC" w:rsidRPr="006954A7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شناختی</w:t>
      </w:r>
      <w:r w:rsidR="00F343EC" w:rsidRPr="006954A7">
        <w:rPr>
          <w:rFonts w:ascii="Arial" w:hAnsi="Arial" w:cs="B Zar"/>
          <w:color w:val="333333"/>
          <w:sz w:val="28"/>
          <w:szCs w:val="28"/>
          <w:shd w:val="clear" w:color="auto" w:fill="FFFFFF"/>
          <w:rtl/>
        </w:rPr>
        <w:t xml:space="preserve"> و فرهنگی آموزش فارسی</w:t>
      </w:r>
      <w:r w:rsidR="00F343EC" w:rsidRPr="006954A7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6954A7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در میان</w:t>
      </w:r>
      <w:r w:rsidR="00F343EC" w:rsidRPr="006954A7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 xml:space="preserve"> زبان آموزان</w:t>
      </w:r>
      <w:r w:rsidR="00744A96">
        <w:rPr>
          <w:rFonts w:ascii="Arial" w:hAnsi="Arial" w:cs="B Zar" w:hint="cs"/>
          <w:color w:val="333333"/>
          <w:sz w:val="28"/>
          <w:szCs w:val="28"/>
          <w:shd w:val="clear" w:color="auto" w:fill="FFFFFF"/>
          <w:rtl/>
        </w:rPr>
        <w:t>.</w:t>
      </w:r>
    </w:p>
    <w:p w:rsidR="001C2151" w:rsidRDefault="006954A7" w:rsidP="003A4657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 w:hint="cs"/>
          <w:color w:val="333333"/>
          <w:sz w:val="28"/>
          <w:szCs w:val="28"/>
          <w:rtl/>
        </w:rPr>
      </w:pPr>
      <w:r>
        <w:rPr>
          <w:rFonts w:ascii="IranSans" w:hAnsi="IranSans" w:cs="B Zar" w:hint="cs"/>
          <w:color w:val="333333"/>
          <w:sz w:val="28"/>
          <w:szCs w:val="28"/>
          <w:rtl/>
        </w:rPr>
        <w:t>4</w:t>
      </w:r>
      <w:r w:rsidR="001C2151">
        <w:rPr>
          <w:rFonts w:ascii="IranSans" w:hAnsi="IranSans" w:cs="B Zar" w:hint="cs"/>
          <w:color w:val="333333"/>
          <w:sz w:val="28"/>
          <w:szCs w:val="28"/>
          <w:rtl/>
        </w:rPr>
        <w:t>-ایجاد روح هم‌گرایی و هم‌افزایی فرهنگی و ادبی میان ملل مختلف</w:t>
      </w:r>
      <w:r w:rsidR="00744A96">
        <w:rPr>
          <w:rFonts w:ascii="IranSans" w:hAnsi="IranSans" w:cs="B Zar" w:hint="cs"/>
          <w:color w:val="333333"/>
          <w:sz w:val="28"/>
          <w:szCs w:val="28"/>
          <w:rtl/>
        </w:rPr>
        <w:t>.</w:t>
      </w:r>
    </w:p>
    <w:p w:rsidR="001C2151" w:rsidRDefault="006954A7" w:rsidP="003A4657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 w:hint="cs"/>
          <w:color w:val="333333"/>
          <w:sz w:val="28"/>
          <w:szCs w:val="28"/>
          <w:rtl/>
        </w:rPr>
      </w:pPr>
      <w:r>
        <w:rPr>
          <w:rFonts w:ascii="IranSans" w:hAnsi="IranSans" w:cs="B Zar" w:hint="cs"/>
          <w:color w:val="333333"/>
          <w:sz w:val="28"/>
          <w:szCs w:val="28"/>
          <w:rtl/>
        </w:rPr>
        <w:t>5</w:t>
      </w:r>
      <w:r w:rsidR="001C2151">
        <w:rPr>
          <w:rFonts w:ascii="IranSans" w:hAnsi="IranSans" w:cs="B Zar" w:hint="cs"/>
          <w:color w:val="333333"/>
          <w:sz w:val="28"/>
          <w:szCs w:val="28"/>
          <w:rtl/>
        </w:rPr>
        <w:t>-آشنایی دانشجویان ملل دیگر با مفاخر علمی، فرهنگی و ادبی</w:t>
      </w:r>
      <w:r w:rsidR="00744A96">
        <w:rPr>
          <w:rFonts w:ascii="IranSans" w:hAnsi="IranSans" w:cs="B Zar" w:hint="cs"/>
          <w:color w:val="333333"/>
          <w:sz w:val="28"/>
          <w:szCs w:val="28"/>
          <w:rtl/>
        </w:rPr>
        <w:t>.</w:t>
      </w:r>
    </w:p>
    <w:p w:rsidR="001C2151" w:rsidRDefault="006954A7" w:rsidP="003A4657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 w:hint="cs"/>
          <w:color w:val="333333"/>
          <w:sz w:val="28"/>
          <w:szCs w:val="28"/>
          <w:rtl/>
        </w:rPr>
      </w:pPr>
      <w:r>
        <w:rPr>
          <w:rFonts w:ascii="IranSans" w:hAnsi="IranSans" w:cs="B Zar" w:hint="cs"/>
          <w:color w:val="333333"/>
          <w:sz w:val="28"/>
          <w:szCs w:val="28"/>
          <w:rtl/>
        </w:rPr>
        <w:t>6</w:t>
      </w:r>
      <w:r w:rsidR="001C2151">
        <w:rPr>
          <w:rFonts w:ascii="IranSans" w:hAnsi="IranSans" w:cs="B Zar" w:hint="cs"/>
          <w:color w:val="333333"/>
          <w:sz w:val="28"/>
          <w:szCs w:val="28"/>
          <w:rtl/>
        </w:rPr>
        <w:t>-آشنایی دانشجویان ملل دیگر با جاذبه‌های گردشگری ایران و ترغیب روحیۀ ایرانگردی</w:t>
      </w:r>
      <w:r w:rsidR="00744A96">
        <w:rPr>
          <w:rFonts w:ascii="IranSans" w:hAnsi="IranSans" w:cs="B Zar" w:hint="cs"/>
          <w:color w:val="333333"/>
          <w:sz w:val="28"/>
          <w:szCs w:val="28"/>
          <w:rtl/>
        </w:rPr>
        <w:t>.</w:t>
      </w:r>
    </w:p>
    <w:p w:rsidR="006D49EF" w:rsidRDefault="006D49EF" w:rsidP="003A4657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 w:hint="cs"/>
          <w:color w:val="333333"/>
          <w:sz w:val="28"/>
          <w:szCs w:val="28"/>
          <w:rtl/>
        </w:rPr>
      </w:pPr>
      <w:r w:rsidRPr="006A6448">
        <w:rPr>
          <w:rFonts w:ascii="IranSans" w:hAnsi="IranSans" w:cs="B Zar"/>
          <w:color w:val="333333"/>
          <w:sz w:val="28"/>
          <w:szCs w:val="28"/>
          <w:rtl/>
        </w:rPr>
        <w:t>مرکز بین المللی آموزش زبان فارسی</w:t>
      </w:r>
      <w:r w:rsidR="001C2151">
        <w:rPr>
          <w:rFonts w:ascii="IranSans" w:hAnsi="IranSans" w:cs="B Zar" w:hint="cs"/>
          <w:color w:val="333333"/>
          <w:sz w:val="28"/>
          <w:szCs w:val="28"/>
          <w:rtl/>
        </w:rPr>
        <w:t xml:space="preserve"> (آزفا) دانشگاه شهید باهنر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 xml:space="preserve"> دوره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1C2151">
        <w:rPr>
          <w:rFonts w:ascii="IranSans" w:hAnsi="IranSans" w:cs="B Zar"/>
          <w:color w:val="333333"/>
          <w:sz w:val="28"/>
          <w:szCs w:val="28"/>
          <w:rtl/>
        </w:rPr>
        <w:t>های متنو</w:t>
      </w:r>
      <w:r w:rsidR="001C2151">
        <w:rPr>
          <w:rFonts w:ascii="IranSans" w:hAnsi="IranSans" w:cs="B Zar" w:hint="cs"/>
          <w:color w:val="333333"/>
          <w:sz w:val="28"/>
          <w:szCs w:val="28"/>
          <w:rtl/>
        </w:rPr>
        <w:t>ّ</w:t>
      </w:r>
      <w:r w:rsidR="001C2151">
        <w:rPr>
          <w:rFonts w:ascii="IranSans" w:hAnsi="IranSans" w:cs="B Zar"/>
          <w:color w:val="333333"/>
          <w:sz w:val="28"/>
          <w:szCs w:val="28"/>
          <w:rtl/>
        </w:rPr>
        <w:t>عی را ارائه</w:t>
      </w:r>
      <w:r w:rsidR="001C2151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1C2151">
        <w:rPr>
          <w:rFonts w:ascii="IranSans" w:hAnsi="IranSans" w:cs="B Zar"/>
          <w:color w:val="333333"/>
          <w:sz w:val="28"/>
          <w:szCs w:val="28"/>
          <w:rtl/>
        </w:rPr>
        <w:t>می</w:t>
      </w:r>
      <w:r w:rsidR="001C2151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Pr="006A6448">
        <w:rPr>
          <w:rFonts w:ascii="IranSans" w:hAnsi="IranSans" w:cs="B Zar"/>
          <w:color w:val="333333"/>
          <w:sz w:val="28"/>
          <w:szCs w:val="28"/>
          <w:rtl/>
        </w:rPr>
        <w:t>دهد.</w:t>
      </w:r>
    </w:p>
    <w:p w:rsidR="00744A96" w:rsidRPr="00744A96" w:rsidRDefault="00744A96" w:rsidP="00744A96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/>
          <w:b/>
          <w:bCs/>
          <w:color w:val="333333"/>
          <w:sz w:val="28"/>
          <w:szCs w:val="28"/>
          <w:rtl/>
        </w:rPr>
      </w:pPr>
      <w:r w:rsidRPr="00744A96">
        <w:rPr>
          <w:rFonts w:ascii="IranSans" w:hAnsi="IranSans" w:cs="B Zar" w:hint="cs"/>
          <w:b/>
          <w:bCs/>
          <w:color w:val="333333"/>
          <w:sz w:val="28"/>
          <w:szCs w:val="28"/>
          <w:rtl/>
        </w:rPr>
        <w:t>دوره‌های آموزشی زبان فارسی به غیر فارسی زبانان:</w:t>
      </w:r>
    </w:p>
    <w:p w:rsidR="00E7750C" w:rsidRPr="006A6448" w:rsidRDefault="001C2151" w:rsidP="00744A96">
      <w:pPr>
        <w:pStyle w:val="NormalWeb"/>
        <w:shd w:val="clear" w:color="auto" w:fill="FFFFFF"/>
        <w:bidi/>
        <w:spacing w:before="0" w:beforeAutospacing="0" w:after="150" w:afterAutospacing="0" w:line="420" w:lineRule="atLeast"/>
        <w:jc w:val="both"/>
        <w:rPr>
          <w:rFonts w:ascii="IranSans" w:hAnsi="IranSans" w:cs="B Zar"/>
          <w:color w:val="333333"/>
          <w:sz w:val="28"/>
          <w:szCs w:val="28"/>
          <w:rtl/>
        </w:rPr>
      </w:pPr>
      <w:r>
        <w:rPr>
          <w:rFonts w:ascii="IranSans" w:hAnsi="IranSans" w:cs="B Zar" w:hint="cs"/>
          <w:color w:val="333333"/>
          <w:sz w:val="28"/>
          <w:szCs w:val="28"/>
          <w:rtl/>
        </w:rPr>
        <w:t>این دوره‌ها شامل سه سطح مقدماتی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(</w:t>
      </w:r>
      <w:r w:rsidR="006954A7">
        <w:rPr>
          <w:rFonts w:ascii="IranSans" w:hAnsi="IranSans" w:cs="B Zar"/>
          <w:color w:val="333333"/>
          <w:sz w:val="28"/>
          <w:szCs w:val="28"/>
        </w:rPr>
        <w:t>Preliminary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)</w:t>
      </w:r>
      <w:r>
        <w:rPr>
          <w:rFonts w:ascii="IranSans" w:hAnsi="IranSans" w:cs="B Zar" w:hint="cs"/>
          <w:color w:val="333333"/>
          <w:sz w:val="28"/>
          <w:szCs w:val="28"/>
          <w:rtl/>
        </w:rPr>
        <w:t xml:space="preserve"> ، میانی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(</w:t>
      </w:r>
      <w:r w:rsidR="006954A7">
        <w:rPr>
          <w:rFonts w:ascii="IranSans" w:hAnsi="IranSans" w:cs="B Zar"/>
          <w:color w:val="333333"/>
          <w:sz w:val="28"/>
          <w:szCs w:val="28"/>
        </w:rPr>
        <w:t>Average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)</w:t>
      </w:r>
      <w:r>
        <w:rPr>
          <w:rFonts w:ascii="IranSans" w:hAnsi="IranSans" w:cs="B Zar" w:hint="cs"/>
          <w:color w:val="333333"/>
          <w:sz w:val="28"/>
          <w:szCs w:val="28"/>
          <w:rtl/>
        </w:rPr>
        <w:t xml:space="preserve"> و پیشرفته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(</w:t>
      </w:r>
      <w:r w:rsidR="006954A7">
        <w:rPr>
          <w:rFonts w:ascii="IranSans" w:hAnsi="IranSans" w:cs="B Zar"/>
          <w:color w:val="333333"/>
          <w:sz w:val="28"/>
          <w:szCs w:val="28"/>
        </w:rPr>
        <w:t>Advanced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>)</w:t>
      </w:r>
      <w:r>
        <w:rPr>
          <w:rFonts w:ascii="IranSans" w:hAnsi="IranSans" w:cs="B Zar" w:hint="cs"/>
          <w:color w:val="333333"/>
          <w:sz w:val="28"/>
          <w:szCs w:val="28"/>
          <w:rtl/>
        </w:rPr>
        <w:t xml:space="preserve"> است  که </w:t>
      </w:r>
      <w:bookmarkStart w:id="0" w:name="_GoBack"/>
      <w:bookmarkEnd w:id="0"/>
      <w:r>
        <w:rPr>
          <w:rFonts w:ascii="IranSans" w:hAnsi="IranSans" w:cs="B Zar" w:hint="cs"/>
          <w:color w:val="333333"/>
          <w:sz w:val="28"/>
          <w:szCs w:val="28"/>
          <w:rtl/>
        </w:rPr>
        <w:t xml:space="preserve">هرسطح </w:t>
      </w:r>
      <w:r w:rsidR="00E7750C" w:rsidRPr="006A6448">
        <w:rPr>
          <w:rFonts w:ascii="IranSans" w:hAnsi="IranSans" w:cs="B Zar"/>
          <w:color w:val="333333"/>
          <w:sz w:val="28"/>
          <w:szCs w:val="28"/>
          <w:rtl/>
        </w:rPr>
        <w:t xml:space="preserve"> دربردارند</w:t>
      </w:r>
      <w:r>
        <w:rPr>
          <w:rFonts w:ascii="IranSans" w:hAnsi="IranSans" w:cs="B Zar" w:hint="cs"/>
          <w:color w:val="333333"/>
          <w:sz w:val="28"/>
          <w:szCs w:val="28"/>
          <w:rtl/>
        </w:rPr>
        <w:t>ۀ</w:t>
      </w:r>
      <w:r w:rsidR="00E7750C" w:rsidRPr="006A6448">
        <w:rPr>
          <w:rFonts w:ascii="IranSans" w:hAnsi="IranSans" w:cs="B Zar"/>
          <w:color w:val="333333"/>
          <w:sz w:val="28"/>
          <w:szCs w:val="28"/>
          <w:rtl/>
        </w:rPr>
        <w:t xml:space="preserve"> دو سطح پایه (</w:t>
      </w:r>
      <w:r w:rsidR="00E7750C" w:rsidRPr="006A6448">
        <w:rPr>
          <w:rFonts w:ascii="IranSans" w:hAnsi="IranSans" w:cs="B Zar"/>
          <w:color w:val="333333"/>
          <w:sz w:val="28"/>
          <w:szCs w:val="28"/>
        </w:rPr>
        <w:t>A1</w:t>
      </w:r>
      <w:r w:rsidR="00E7750C" w:rsidRPr="006A6448">
        <w:rPr>
          <w:rFonts w:hint="cs"/>
          <w:color w:val="333333"/>
          <w:sz w:val="28"/>
          <w:szCs w:val="28"/>
          <w:rtl/>
        </w:rPr>
        <w:t> </w:t>
      </w:r>
      <w:r w:rsidR="00E7750C" w:rsidRPr="006A6448">
        <w:rPr>
          <w:rFonts w:ascii="IranSans" w:hAnsi="IranSans" w:cs="B Zar" w:hint="cs"/>
          <w:color w:val="333333"/>
          <w:sz w:val="28"/>
          <w:szCs w:val="28"/>
          <w:rtl/>
        </w:rPr>
        <w:t>و</w:t>
      </w:r>
      <w:r w:rsidR="00E7750C" w:rsidRPr="006A6448">
        <w:rPr>
          <w:rFonts w:hint="cs"/>
          <w:color w:val="333333"/>
          <w:sz w:val="28"/>
          <w:szCs w:val="28"/>
          <w:rtl/>
        </w:rPr>
        <w:t> </w:t>
      </w:r>
      <w:r w:rsidR="00E7750C" w:rsidRPr="006A6448">
        <w:rPr>
          <w:rFonts w:ascii="IranSans" w:hAnsi="IranSans" w:cs="B Zar"/>
          <w:color w:val="333333"/>
          <w:sz w:val="28"/>
          <w:szCs w:val="28"/>
        </w:rPr>
        <w:t>A2</w:t>
      </w:r>
      <w:r w:rsidR="00E7750C" w:rsidRPr="006A6448">
        <w:rPr>
          <w:rFonts w:ascii="IranSans" w:hAnsi="IranSans" w:cs="B Zar"/>
          <w:color w:val="333333"/>
          <w:sz w:val="28"/>
          <w:szCs w:val="28"/>
          <w:rtl/>
        </w:rPr>
        <w:t>)، دو سطح متوسط (</w:t>
      </w:r>
      <w:r w:rsidR="00E7750C" w:rsidRPr="006A6448">
        <w:rPr>
          <w:rFonts w:ascii="IranSans" w:hAnsi="IranSans" w:cs="B Zar"/>
          <w:color w:val="333333"/>
          <w:sz w:val="28"/>
          <w:szCs w:val="28"/>
        </w:rPr>
        <w:t>B1</w:t>
      </w:r>
      <w:r w:rsidR="00E7750C" w:rsidRPr="006A6448">
        <w:rPr>
          <w:rFonts w:hint="cs"/>
          <w:color w:val="333333"/>
          <w:sz w:val="28"/>
          <w:szCs w:val="28"/>
          <w:rtl/>
        </w:rPr>
        <w:t> </w:t>
      </w:r>
      <w:r w:rsidR="00E7750C" w:rsidRPr="006A6448">
        <w:rPr>
          <w:rFonts w:ascii="IranSans" w:hAnsi="IranSans" w:cs="B Zar" w:hint="cs"/>
          <w:color w:val="333333"/>
          <w:sz w:val="28"/>
          <w:szCs w:val="28"/>
          <w:rtl/>
        </w:rPr>
        <w:t>و</w:t>
      </w:r>
      <w:r w:rsidR="00E7750C" w:rsidRPr="006A6448">
        <w:rPr>
          <w:rFonts w:hint="cs"/>
          <w:color w:val="333333"/>
          <w:sz w:val="28"/>
          <w:szCs w:val="28"/>
          <w:rtl/>
        </w:rPr>
        <w:t> </w:t>
      </w:r>
      <w:r w:rsidR="00E7750C" w:rsidRPr="006A6448">
        <w:rPr>
          <w:rFonts w:ascii="IranSans" w:hAnsi="IranSans" w:cs="B Zar"/>
          <w:color w:val="333333"/>
          <w:sz w:val="28"/>
          <w:szCs w:val="28"/>
        </w:rPr>
        <w:t>B2</w:t>
      </w:r>
      <w:r w:rsidR="00E7750C" w:rsidRPr="006A6448">
        <w:rPr>
          <w:rFonts w:ascii="IranSans" w:hAnsi="IranSans" w:cs="B Zar"/>
          <w:color w:val="333333"/>
          <w:sz w:val="28"/>
          <w:szCs w:val="28"/>
          <w:rtl/>
        </w:rPr>
        <w:t>) و دو سطح پیشرفته (</w:t>
      </w:r>
      <w:r w:rsidR="00E7750C" w:rsidRPr="006A6448">
        <w:rPr>
          <w:rFonts w:ascii="IranSans" w:hAnsi="IranSans" w:cs="B Zar"/>
          <w:color w:val="333333"/>
          <w:sz w:val="28"/>
          <w:szCs w:val="28"/>
        </w:rPr>
        <w:t>C1</w:t>
      </w:r>
      <w:r w:rsidR="00E7750C" w:rsidRPr="006A6448">
        <w:rPr>
          <w:rFonts w:hint="cs"/>
          <w:color w:val="333333"/>
          <w:sz w:val="28"/>
          <w:szCs w:val="28"/>
          <w:rtl/>
        </w:rPr>
        <w:t> </w:t>
      </w:r>
      <w:r w:rsidR="00E7750C" w:rsidRPr="006A6448">
        <w:rPr>
          <w:rFonts w:ascii="IranSans" w:hAnsi="IranSans" w:cs="B Zar" w:hint="cs"/>
          <w:color w:val="333333"/>
          <w:sz w:val="28"/>
          <w:szCs w:val="28"/>
          <w:rtl/>
        </w:rPr>
        <w:t>و</w:t>
      </w:r>
      <w:r w:rsidR="00E7750C" w:rsidRPr="006A6448">
        <w:rPr>
          <w:rFonts w:hint="cs"/>
          <w:color w:val="333333"/>
          <w:sz w:val="28"/>
          <w:szCs w:val="28"/>
          <w:rtl/>
        </w:rPr>
        <w:t> </w:t>
      </w:r>
      <w:r w:rsidR="00E7750C" w:rsidRPr="006A6448">
        <w:rPr>
          <w:rFonts w:ascii="IranSans" w:hAnsi="IranSans" w:cs="B Zar"/>
          <w:color w:val="333333"/>
          <w:sz w:val="28"/>
          <w:szCs w:val="28"/>
        </w:rPr>
        <w:t>C2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 xml:space="preserve">) است. </w:t>
      </w:r>
      <w:r w:rsidR="003A4657">
        <w:rPr>
          <w:rFonts w:ascii="IranSans" w:hAnsi="IranSans" w:cs="B Zar" w:hint="cs"/>
          <w:color w:val="333333"/>
          <w:sz w:val="28"/>
          <w:szCs w:val="28"/>
          <w:rtl/>
        </w:rPr>
        <w:t xml:space="preserve">این سطوح در دوره‌های عادی به مدّت مدت شش ماه (هر دوره دو ماه) و در هر دو ماه 100 ساعت در هر دوره برگزار خواهدشد. در شرایط اضطراری دوره به صورت فشرده،  به مدّت سه ماه (هر دوره یک ماه) و در هر ماه 100 ساعت دو جلسه در هر روز برگزار خواهدشد. 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>سطوح را می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E7750C" w:rsidRPr="006A6448">
        <w:rPr>
          <w:rFonts w:ascii="IranSans" w:hAnsi="IranSans" w:cs="B Zar"/>
          <w:color w:val="333333"/>
          <w:sz w:val="28"/>
          <w:szCs w:val="28"/>
          <w:rtl/>
        </w:rPr>
        <w:t>توان نسبت به نی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>از شرکت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>کنندگان به دوره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>های خاص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>تر ومحدودتر تنظیم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E7750C" w:rsidRPr="006A6448">
        <w:rPr>
          <w:rFonts w:ascii="IranSans" w:hAnsi="IranSans" w:cs="B Zar"/>
          <w:color w:val="333333"/>
          <w:sz w:val="28"/>
          <w:szCs w:val="28"/>
          <w:rtl/>
        </w:rPr>
        <w:t>کرد. توصی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>ه این مرکز به زبان آموزان علاقه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>مند به تحصیل در یکی از دانشگاه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E7750C" w:rsidRPr="006A6448">
        <w:rPr>
          <w:rFonts w:ascii="IranSans" w:hAnsi="IranSans" w:cs="B Zar"/>
          <w:color w:val="333333"/>
          <w:sz w:val="28"/>
          <w:szCs w:val="28"/>
          <w:rtl/>
        </w:rPr>
        <w:t>های ایران ، تکمیل حداقل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 xml:space="preserve"> سطح</w:t>
      </w:r>
      <w:r w:rsidR="00E7750C" w:rsidRPr="006A6448">
        <w:rPr>
          <w:rFonts w:hint="cs"/>
          <w:color w:val="333333"/>
          <w:sz w:val="28"/>
          <w:szCs w:val="28"/>
          <w:rtl/>
        </w:rPr>
        <w:t> </w:t>
      </w:r>
      <w:r w:rsidR="00E7750C" w:rsidRPr="006A6448">
        <w:rPr>
          <w:rFonts w:ascii="IranSans" w:hAnsi="IranSans" w:cs="B Zar" w:hint="cs"/>
          <w:color w:val="333333"/>
          <w:sz w:val="28"/>
          <w:szCs w:val="28"/>
          <w:rtl/>
        </w:rPr>
        <w:t xml:space="preserve"> </w:t>
      </w:r>
      <w:r w:rsidR="00E7750C" w:rsidRPr="006A6448">
        <w:rPr>
          <w:rFonts w:ascii="IranSans" w:hAnsi="IranSans" w:cs="B Zar"/>
          <w:color w:val="333333"/>
          <w:sz w:val="28"/>
          <w:szCs w:val="28"/>
        </w:rPr>
        <w:t>B2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 xml:space="preserve"> 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>برای راهیابی به این دانشگاه</w:t>
      </w:r>
      <w:r w:rsidR="00F343EC">
        <w:rPr>
          <w:rFonts w:ascii="IranSans" w:hAnsi="IranSans" w:cs="B Zar" w:hint="cs"/>
          <w:color w:val="333333"/>
          <w:sz w:val="28"/>
          <w:szCs w:val="28"/>
          <w:rtl/>
        </w:rPr>
        <w:t>‌</w:t>
      </w:r>
      <w:r w:rsidR="00F343EC">
        <w:rPr>
          <w:rFonts w:ascii="IranSans" w:hAnsi="IranSans" w:cs="B Zar"/>
          <w:color w:val="333333"/>
          <w:sz w:val="28"/>
          <w:szCs w:val="28"/>
          <w:rtl/>
        </w:rPr>
        <w:t>هاست</w:t>
      </w:r>
      <w:r w:rsidR="00E7750C" w:rsidRPr="006A6448">
        <w:rPr>
          <w:rFonts w:ascii="IranSans" w:hAnsi="IranSans" w:cs="B Zar"/>
          <w:color w:val="333333"/>
          <w:sz w:val="28"/>
          <w:szCs w:val="28"/>
          <w:rtl/>
        </w:rPr>
        <w:t>، اگرچه</w:t>
      </w:r>
      <w:r w:rsidR="00E7750C" w:rsidRPr="006A6448">
        <w:rPr>
          <w:rFonts w:hint="cs"/>
          <w:color w:val="333333"/>
          <w:sz w:val="28"/>
          <w:szCs w:val="28"/>
          <w:rtl/>
        </w:rPr>
        <w:t> </w:t>
      </w:r>
      <w:r w:rsidR="00E7750C" w:rsidRPr="006A6448">
        <w:rPr>
          <w:rFonts w:ascii="IranSans" w:hAnsi="IranSans" w:cs="B Zar"/>
          <w:color w:val="333333"/>
          <w:sz w:val="28"/>
          <w:szCs w:val="28"/>
        </w:rPr>
        <w:t>B1</w:t>
      </w:r>
      <w:r w:rsidR="00E7750C" w:rsidRPr="006A6448">
        <w:rPr>
          <w:rFonts w:hint="cs"/>
          <w:color w:val="333333"/>
          <w:sz w:val="28"/>
          <w:szCs w:val="28"/>
          <w:rtl/>
        </w:rPr>
        <w:t> </w:t>
      </w:r>
      <w:r w:rsidR="00E7750C" w:rsidRPr="006A6448">
        <w:rPr>
          <w:rFonts w:ascii="IranSans" w:hAnsi="IranSans" w:cs="B Zar" w:hint="cs"/>
          <w:color w:val="333333"/>
          <w:sz w:val="28"/>
          <w:szCs w:val="28"/>
          <w:rtl/>
        </w:rPr>
        <w:t>ممکن</w:t>
      </w:r>
      <w:r w:rsidR="00E7750C" w:rsidRPr="006A6448">
        <w:rPr>
          <w:rFonts w:ascii="IranSans" w:hAnsi="IranSans" w:cs="B Zar"/>
          <w:color w:val="333333"/>
          <w:sz w:val="28"/>
          <w:szCs w:val="28"/>
          <w:rtl/>
        </w:rPr>
        <w:t xml:space="preserve"> </w:t>
      </w:r>
      <w:r w:rsidR="00E7750C" w:rsidRPr="006A6448">
        <w:rPr>
          <w:rFonts w:ascii="IranSans" w:hAnsi="IranSans" w:cs="B Zar" w:hint="cs"/>
          <w:color w:val="333333"/>
          <w:sz w:val="28"/>
          <w:szCs w:val="28"/>
          <w:rtl/>
        </w:rPr>
        <w:t>ا</w:t>
      </w:r>
      <w:r w:rsidR="00E7750C" w:rsidRPr="006A6448">
        <w:rPr>
          <w:rFonts w:ascii="IranSans" w:hAnsi="IranSans" w:cs="B Zar"/>
          <w:color w:val="333333"/>
          <w:sz w:val="28"/>
          <w:szCs w:val="28"/>
          <w:rtl/>
        </w:rPr>
        <w:t>ست برای برخی شرایط (بنا به رشتۀ تحصیلی) کافی باشد.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 xml:space="preserve"> در پایان هر دوره، آزمون نهایی سطح مورد نظر توسط مدّرس برگزار‌می‌شود و در صورت قبولی، زبان‌آموز به سطح دیگر راه‌می‌یابد. پس از اتمام سه سطح زبان‌آموز باید توانمندی شرکت در آزمون بسندگی زبان فارسی را بیابد</w:t>
      </w:r>
      <w:r w:rsidR="00744A96">
        <w:rPr>
          <w:rFonts w:ascii="IranSans" w:hAnsi="IranSans" w:cs="B Zar" w:hint="cs"/>
          <w:color w:val="333333"/>
          <w:sz w:val="28"/>
          <w:szCs w:val="28"/>
          <w:rtl/>
        </w:rPr>
        <w:t xml:space="preserve"> و گواهی بسندگی زبان فارسی را کسب‌کند.</w:t>
      </w:r>
      <w:r w:rsidR="006954A7">
        <w:rPr>
          <w:rFonts w:ascii="IranSans" w:hAnsi="IranSans" w:cs="B Zar" w:hint="cs"/>
          <w:color w:val="333333"/>
          <w:sz w:val="28"/>
          <w:szCs w:val="28"/>
          <w:rtl/>
        </w:rPr>
        <w:t xml:space="preserve"> </w:t>
      </w:r>
    </w:p>
    <w:sectPr w:rsidR="00E7750C" w:rsidRPr="006A6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0C"/>
    <w:rsid w:val="00173C98"/>
    <w:rsid w:val="001C2151"/>
    <w:rsid w:val="003A4657"/>
    <w:rsid w:val="004E1216"/>
    <w:rsid w:val="006954A7"/>
    <w:rsid w:val="006A6448"/>
    <w:rsid w:val="006D49EF"/>
    <w:rsid w:val="00744A96"/>
    <w:rsid w:val="00CE69A1"/>
    <w:rsid w:val="00E7750C"/>
    <w:rsid w:val="00F343EC"/>
    <w:rsid w:val="00F4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750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44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A96"/>
    <w:pPr>
      <w:bidi/>
      <w:spacing w:after="160" w:line="240" w:lineRule="auto"/>
    </w:pPr>
    <w:rPr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A96"/>
    <w:rPr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750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44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A96"/>
    <w:pPr>
      <w:bidi/>
      <w:spacing w:after="160" w:line="240" w:lineRule="auto"/>
    </w:pPr>
    <w:rPr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A96"/>
    <w:rPr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.wikipedia.org/wiki/%D8%B4%D9%88%D8%B1%D8%A7%DB%8C_%D8%B9%D8%A7%D9%84%DB%8C_%D8%A7%D9%86%D9%82%D9%84%D8%A7%D8%A8_%D9%81%D8%B1%D9%87%D9%86%DA%AF%DB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2025-05-25T06:39:00Z</dcterms:created>
  <dcterms:modified xsi:type="dcterms:W3CDTF">2025-05-25T06:39:00Z</dcterms:modified>
</cp:coreProperties>
</file>